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447"/>
        <w:gridCol w:w="3934"/>
      </w:tblGrid>
      <w:tr w:rsidR="0002156C" w:rsidTr="00921769">
        <w:tc>
          <w:tcPr>
            <w:tcW w:w="3190" w:type="dxa"/>
          </w:tcPr>
          <w:p w:rsidR="0002156C" w:rsidRDefault="0002156C" w:rsidP="00DC7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</w:tcPr>
          <w:p w:rsidR="0002156C" w:rsidRDefault="0002156C" w:rsidP="00DC7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02156C" w:rsidRDefault="00421E08" w:rsidP="0002156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</w:p>
          <w:p w:rsidR="0002156C" w:rsidRDefault="00921769" w:rsidP="00C446D1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769">
              <w:rPr>
                <w:rFonts w:ascii="Times New Roman" w:hAnsi="Times New Roman" w:cs="Times New Roman"/>
                <w:sz w:val="28"/>
                <w:szCs w:val="28"/>
              </w:rPr>
              <w:t>к решени</w:t>
            </w:r>
            <w:r w:rsidR="00C446D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21769">
              <w:rPr>
                <w:rFonts w:ascii="Times New Roman" w:hAnsi="Times New Roman" w:cs="Times New Roman"/>
                <w:sz w:val="28"/>
                <w:szCs w:val="28"/>
              </w:rPr>
              <w:t xml:space="preserve">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</w:t>
            </w:r>
            <w:r w:rsidR="00C446D1">
              <w:rPr>
                <w:rFonts w:ascii="Times New Roman" w:hAnsi="Times New Roman" w:cs="Times New Roman"/>
                <w:sz w:val="28"/>
                <w:szCs w:val="28"/>
              </w:rPr>
              <w:t xml:space="preserve">о края от 21 декабря 2021 года </w:t>
            </w:r>
            <w:r w:rsidRPr="00921769">
              <w:rPr>
                <w:rFonts w:ascii="Times New Roman" w:hAnsi="Times New Roman" w:cs="Times New Roman"/>
                <w:sz w:val="28"/>
                <w:szCs w:val="28"/>
              </w:rPr>
              <w:t>№ 151</w:t>
            </w:r>
            <w:r w:rsidR="00C446D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921769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Грачевского муниципального округа Ставропольского края на 2022 год и плановый период 2023 и 2024 годов»</w:t>
            </w:r>
          </w:p>
          <w:p w:rsidR="00C446D1" w:rsidRDefault="00C446D1" w:rsidP="00C446D1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 октября 2022 года № 58</w:t>
            </w:r>
            <w:bookmarkStart w:id="0" w:name="_GoBack"/>
            <w:bookmarkEnd w:id="0"/>
          </w:p>
        </w:tc>
      </w:tr>
    </w:tbl>
    <w:p w:rsidR="00642EF4" w:rsidRDefault="00642EF4" w:rsidP="00421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1E08" w:rsidRPr="00421E08" w:rsidRDefault="00421E08" w:rsidP="00421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ABB" w:rsidRDefault="00DC7ABB" w:rsidP="00DC7ABB">
      <w:pPr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DC7ABB" w:rsidRDefault="00DC7ABB" w:rsidP="00DC7A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 (ЦСР) и группам видов расходов (ВР) классификации р</w:t>
      </w:r>
      <w:r w:rsidR="00421E08">
        <w:rPr>
          <w:rFonts w:ascii="Times New Roman" w:hAnsi="Times New Roman" w:cs="Times New Roman"/>
          <w:sz w:val="28"/>
          <w:szCs w:val="28"/>
        </w:rPr>
        <w:t>асходов местного бюджета на 2022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DC7ABB" w:rsidRDefault="00DC7ABB" w:rsidP="00CB24F8">
      <w:pPr>
        <w:spacing w:after="0"/>
        <w:jc w:val="right"/>
      </w:pPr>
      <w:r>
        <w:tab/>
      </w:r>
      <w:r>
        <w:tab/>
      </w:r>
      <w:r>
        <w:tab/>
      </w:r>
      <w:r w:rsidR="00EE0D0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b"/>
        <w:tblW w:w="0" w:type="auto"/>
        <w:tblInd w:w="78" w:type="dxa"/>
        <w:tblLayout w:type="fixed"/>
        <w:tblLook w:val="04A0" w:firstRow="1" w:lastRow="0" w:firstColumn="1" w:lastColumn="0" w:noHBand="0" w:noVBand="1"/>
      </w:tblPr>
      <w:tblGrid>
        <w:gridCol w:w="5275"/>
        <w:gridCol w:w="1559"/>
        <w:gridCol w:w="709"/>
        <w:gridCol w:w="2126"/>
      </w:tblGrid>
      <w:tr w:rsidR="00F30E3B" w:rsidRPr="00F9642B" w:rsidTr="00F9642B">
        <w:trPr>
          <w:trHeight w:val="58"/>
        </w:trPr>
        <w:tc>
          <w:tcPr>
            <w:tcW w:w="5275" w:type="dxa"/>
            <w:vAlign w:val="bottom"/>
          </w:tcPr>
          <w:p w:rsidR="00F30E3B" w:rsidRPr="00F9642B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vAlign w:val="bottom"/>
          </w:tcPr>
          <w:p w:rsidR="00F30E3B" w:rsidRPr="00F9642B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Align w:val="bottom"/>
          </w:tcPr>
          <w:p w:rsidR="00F30E3B" w:rsidRPr="00F9642B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vAlign w:val="bottom"/>
          </w:tcPr>
          <w:p w:rsidR="00F30E3B" w:rsidRPr="00F9642B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30E3B" w:rsidRPr="00F9642B" w:rsidTr="00F9642B">
        <w:trPr>
          <w:trHeight w:val="58"/>
        </w:trPr>
        <w:tc>
          <w:tcPr>
            <w:tcW w:w="5275" w:type="dxa"/>
            <w:vAlign w:val="bottom"/>
          </w:tcPr>
          <w:p w:rsidR="00F30E3B" w:rsidRPr="00F9642B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Align w:val="bottom"/>
          </w:tcPr>
          <w:p w:rsidR="00F30E3B" w:rsidRPr="00F9642B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bottom"/>
          </w:tcPr>
          <w:p w:rsidR="00F30E3B" w:rsidRPr="00F9642B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bottom"/>
          </w:tcPr>
          <w:p w:rsidR="00F30E3B" w:rsidRPr="00F9642B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"Ра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витие образования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690 969 789,20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668 399 388,89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пред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ставления бесплатного дошкольного образов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142 112 106,89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55 633 707,30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41 482 422,61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13 403 594,84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69 755,35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677 934,50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обязательных медици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ских осмотров (обследований) работников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859 260,00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859 260,00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предоставление питания детям в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учреждениях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учащихся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учреждений за счет бюджетных ассигнований местного бюдж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и обслуживание програ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487 500,00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487 500,00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Установка и </w:t>
            </w: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</w:t>
            </w:r>
            <w:proofErr w:type="gram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медицинского обор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 к отопительному сезону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803 347,62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803 347,62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взимаемой с родит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лей (законных представителей) за присмотр и уход за детьми, осваивающими образовательные программы дошкольного образования в образ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56 246,25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3 693 336,30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организациях в результате удорожания стоимости продуктов питания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F9642B" w:rsidRPr="00F9642B" w:rsidTr="00F9642B">
        <w:trPr>
          <w:trHeight w:val="102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по оплате жилых помещений, отопления и освещ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5 809 713,06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4 544 659,35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1 265 053,71</w:t>
            </w:r>
          </w:p>
        </w:tc>
      </w:tr>
      <w:tr w:rsidR="00F9642B" w:rsidRPr="00F9642B" w:rsidTr="00F9642B">
        <w:trPr>
          <w:trHeight w:val="102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зации прав на получение общедоступного и бе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платного дошкольного образования в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дошкольных и общеобразовательных организациях и на финансовое обеспечение 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55 901 754,86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54 753 565,04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1 035 440,48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112 749,34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пред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ставления бесплатного общего и дополнител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485 486 919,27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76 474 682,70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51 356 031,86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23 781 822,84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1 336 828,00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обязательных медици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ских осмотров (обследований) работников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1 322 556,00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1 322 556,00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и экспертизу сметной документации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0110220187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F9642B" w:rsidRPr="00F9642B" w:rsidTr="00F9642B">
        <w:trPr>
          <w:trHeight w:val="7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0110220187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авторский надзор.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оружений муниципальных учреждений и стро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5 162 748,29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5 162 748,29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учащихся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образовательных учреждений за счет бюджетных ассигнований местного бюдж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9 492 050,06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8 691 419,32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800 630,74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409 100,00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409 100,00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по прот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вопожарной безопасности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медицинского обор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обследования зданий и сооружений, получение технического заключ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на объекты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временного трудоустройства нес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вершеннолетних граждан в возрасте от 14 до 18 лет в свободное от учебы время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211 727,27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211 727,27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 к отопительному сезону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558 232,09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558 232,09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588 000,00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588 000,00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вознаграждение за кла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сное руководство педагогическим работникам государственных и муниципальных общеобр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зовательных организаций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организациях в результате удорожания стоимости продуктов питания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F9642B" w:rsidRPr="00F9642B" w:rsidTr="00F9642B">
        <w:trPr>
          <w:trHeight w:val="102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12 419 536,76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9 073 689,47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3 345 847,29</w:t>
            </w:r>
          </w:p>
        </w:tc>
      </w:tr>
      <w:tr w:rsidR="00F9642B" w:rsidRPr="00F9642B" w:rsidTr="00F9642B">
        <w:trPr>
          <w:trHeight w:val="162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зации прав на получение общедоступного и бе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 в муниципальных общеобразовательных 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ганизациях и на финансовое обеспечение пол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начального общего, основного общего, среднего общего образования в частных общ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160 930 291,09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153 267 552,51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7 662 738,58</w:t>
            </w:r>
          </w:p>
        </w:tc>
      </w:tr>
      <w:tr w:rsidR="00F9642B" w:rsidRPr="00F9642B" w:rsidTr="00F9642B">
        <w:trPr>
          <w:trHeight w:val="7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тельным мерам социальной поддержки отдел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категорий граждан, работающих и прож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вающих в сельской местности Грачевского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моде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низации школьных систем образования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моде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низации школьных систем образования (заве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шение работ по капитальному ремонту)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24 909 436,63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работ по благоустройству террит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рий муниципальных общеобразовательных 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ганизаций, участвующих в региональном прое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 "Модернизация школьных систем образов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меропри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 по социальной поддержке детей"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отдыха и оздоровления детей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32 501,28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2 691 620,55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408 826,40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горячим питанием обучающихся 1-4 классов в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образовательных организациях"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чающихся, получающих начальное общее обр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центров образования цифрового и гуман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тарного профилей"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5 202 835,68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ремонт муниципальных учреждений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4 100 892,10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4 100 892,10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приобретение и содержание объе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проекта "Современная школа"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10 661 077,24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2 323 185,35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"Региональный проект "Успех каждого ребенка"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"Государственная поддержка 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тей с ограниченными возможностями здоровья, детей-инвалидов, детей-сирот и детей, оста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шихся без попечения родителей,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"Защита прав и законных интересов детей-сирот и детей, оставшихся без попечения родителей"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денежных средств на содержание 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бенка опекуну (попечителю)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на содержание детей-сирот и детей, оставшихся без попечения родителей, в прие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семьях, а также на вознаграждение, прич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тающееся приемным родителям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образования в Грачевском муниципальном округе Ставропольского края" и общепрограм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17 165 052,28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6 015 381,24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504 475,46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191 415,46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309 063,00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3 997,00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F9642B" w:rsidRPr="00F9642B" w:rsidTr="00F9642B">
        <w:trPr>
          <w:trHeight w:val="102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учебно-методических 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бинетов, централизованных бухгалтерий, групп хозяйственного обслуживания, учебных фил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мотек, межшкольных учебно-производственных комбинатов, логопедических пунктов"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8 054 735,87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1 324 852,60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ос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ществление деятельности по опеке и попеч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тельству в области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и осуществление де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тельности по опеке и попечительству в области образования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1 687 632,51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80 390,06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"Кул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тура Грачевского муниципального округа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165 044 100,67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149 308 217,76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мероприятие: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учреждений (оказание услуг) в сфере культуры и кинематографии"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10 745 330,55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тельным мерам социальной поддержки отдел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категорий граждан, работающих и прож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вающих в сельской местности Грачевского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113 517 230,77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39 735 771,02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32 246 001,59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6 886 578,71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603 190,72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815 363,76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815 363,76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оружений муниципальных учреждений и стро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тельным мерам социальной поддержки отдел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категорий граждан, работающих и прож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вающих в сельской местности Грачевского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357 540,29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357 540,29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капитального ремонта зданий и сооружений, благоустройство террит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рии муниципальных учреждений культуры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ниципальных образований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учреждения (оказания услуг) библиотек"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14 638 816,24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тельным мерам социальной поддержки отдел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категорий граждан, работающих и прож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вающих в сельской местности Грачевского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проекта "Культурная среда""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развитие сети учреждений культу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но-досугового типа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проекта "Творческие люди"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202 020,20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щихся в сельской местности)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"Реализация дополнительных общеобразовательных общеразвивающих пр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(оказание услуг) учреждений по вн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школьной работе с детьми"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F9642B" w:rsidRPr="00F9642B" w:rsidTr="00F9642B">
        <w:trPr>
          <w:trHeight w:val="102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"Культ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 Грачевского муниципального округа Ставр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 и общепрограммные меропри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363 089,30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110 800,20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249 289,10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лодежь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1 864 334,98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"Поддержка талантливой и ин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циативной молодежи Грачевского округа и ее патриотическое воспитание"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445 000,00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 с талантливой, социально-активной молод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жью, направленных на развитие личности мол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дого человека с активной жизненной позицией с вовлечением в социальную практику"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степени интеграции молодых гра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 в социально-экономические, общественно-политические и социокультурные отношения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меропри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 в сфере молодежной политики, направле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на гражданское и патриотическое воспит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молодежи"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в сфере молодежной политики, направленных на гражданское и па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риотическое воспитание молодежи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Профилактика асоциальных 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лений и экстремизма в молодежной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тий, направленных на профилактику безнадзо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и правонарушений несовершеннолетних"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направленных на профилактику безнадзорности и правонаруш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несовершеннолетних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тий, направленных на формирование здорового образа жизни молодежи, эффективная социал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 молодежи, находящейся в трудной жи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ненной ситуации, профилактика экстремизма"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Проведение мероприятий, направленных на формирование здорового образа жизни молод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жи, эффективная социализация молодежи, нах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дящейся в трудной жизненной ситуации, проф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лактика экстремизма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"Мол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дежь Грачевского муниципального округа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края" и общепрограммные расх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ды"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центра молодежи "Юность"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1 224 334,98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"Ра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витие физической культуры и спорта в Граче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10 033 984,03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913 600,00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районных физкультурных мероприятий и массовых спортивных мероприятий, обеспеч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участия команд округа в зональных и реги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нальных спортивных мероприятиях"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доли граждан, систематически занимающихся физ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ческой культурой и спортом в общей численн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районных и обеспечение участия учащихся общеобразов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школ округа в зональных и регионал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и всероссийских спортивных мероприят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ях"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153 600,00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чи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 школьников, систематически занимающихся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153 600,00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153 600,00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"Приобретение спорти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инвентаря и оборудования"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вий, обеспечивающих возможность граждан 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стематически заниматься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работы по поэтапному внедрению Всероссийского фи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культурно-спортивного комплекса "Готов к тр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 и обороне" ГТО"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по поэтапному внедрению Всероссийского физкультурно-спортивного комплекса "Готов к труду и обороне" ГТО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физкультурных мероприятий и массовых спортивных мероприятий, обеспечение участия команд села в окружных спортивных меропри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направленные на увеличение доли граждан, систематически занимающихся физ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ческой культурой и спортом в общей численн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населения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9 120 384,03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муниципального бюджетного учреждения "Физкультурно-оздоровительный комплекс "Л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дер"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отдела по организации спортивной работы в поселениях"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574 191,75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вий, обеспечивающих возможность граждан 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стематически заниматься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0420220630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574 191,75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574 191,75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"Ра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витие транспортной системы и обеспечение бе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опасности дорожного движения на территории Грачевского муниципального округа Ставр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200 647 938,59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"Дорожное хозяйство и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безопасности дорожного движения"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ниципальной программы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транспортной системы и обеспечение бе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опасности дорожного движения"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200 647 938,59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"Содержание и ремонт автомобильных дорог общего пользования мес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значения вне границ населенных пунктов 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68 020 512,28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Диагностика и оценка технического состояния автомобильных дорог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ремонт автомобильных дорог 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щего пользования местного значения Грачевск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3 205 836,95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3 205 836,95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0510193930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0510193930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капитальный ремонт и ремонт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61 126 601,27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61 126 601,27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"Содержание и ремонт улично-дорожной сети"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26 088 111,33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24 980 111,33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24 980 111,33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0510220186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1 108 000,00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0510220186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1 108 000,00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дорожной деятельности в рамках реализации национальн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проекта "Безопасные качественные дороги"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"Ра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витие экономики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8 824 226,43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малого и среднего предпринимательства на территории Грачевск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"Совершенствование 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ятельности органов местного самоуправления Грачевского муниципального округа Ставр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 по поддержке малого и среднего предпринимательства"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популяризации предприним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тельской деятельности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"Информационная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потребительского рынка и услуг на территории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"Создание комфортных условий населению Грачевского муниципальн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 для повышения качества и культуры обслуживания в торговых объектах и объектах общественного питания и бытового обслуживания"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Приобретение оргтехники, баннеров, расходных материалов для изготовления информационных материалов по вопросам поддержки субъектов малого и среднего предпринимательства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F9642B" w:rsidRPr="00F9642B" w:rsidTr="00F9642B">
        <w:trPr>
          <w:trHeight w:val="1224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"Снижение административных барьеров, оптимизация и повышение качества предоставления государственных и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пальных услуг в Грачевском муниципальном округе Ставропольского края, в том числе на б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 многофункционального центра предоставл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государственных и муниципальных услуг в Грачевском муниципальном округе Ставропол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8 786 226,43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многофункционального центра предоста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государственных и муниципальных услуг в Грачевском муниципальном округе Ставр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8 726 226,43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8 676 226,43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7 081 549,44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1 588 684,99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5 992,00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пред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ставления муниципальных услуг в Грачевском округе, перевод услуг в электронный вид"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"Управление финансами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"Обеспечение реализации пр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 муниципальной программы Грачевского муниципального округа Ставропольского края "Управление финансами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края" и общ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"Осуществление фун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ций по муниципальному финансовому контр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функций по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пальному финансовому контролю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"Эне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госбережение и повышение энергетической э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фективности на территории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"Энергосбережение и </w:t>
            </w:r>
            <w:proofErr w:type="spell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энергоэ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фективность</w:t>
            </w:r>
            <w:proofErr w:type="spell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муниципальном секторе Граче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 оконных блоков на стеклопакеты в зданиях организаций (учр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ждений, предприятий)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замену оконных блоков на стеклоп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кеты в зданиях организаций (учреждений, пре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приятий) Грачевского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"Бе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опасный муниципальный округ"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пожарной бе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опасности населения и территории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пожарной безопасности и снижение рисков возникновения пожаров"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пожарной безопасности и снижение рисков возникновения пожаров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эффекти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предупреждения и ликвидации пожаров на территории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эффективности пред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преждения и ликвидации пожаров на территории Грачевского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0920320470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0920320470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мероприятий по гражданской обороне, защита населения и те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ритории от чрезвычайных ситуаций"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"Повышение уровня 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щищенности (подготовленности) населения Гр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 от опасности возникновения чрезв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чайных ситуаций, стихийных бедствий приро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 техногенного характера"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повышение уровня защищенн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и(</w:t>
            </w:r>
            <w:proofErr w:type="gram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подготовленности) населения Грачевского муниципального округа Ставропольского края от опасности возникновения чрезвычайных 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туаций, стихийных бедствий природного и те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ногенного характера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совершенствование системы опов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щения на территории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пальной службы и противодействие коррупции в Грачевском муниципальном округе"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муниципальной слу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 в Грачевском муниципальном округе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дополн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тельного профессионального образования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ципальных служащих 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развитию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пальной службы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"Противодействие коррупции в сфере деятельности администрации Грачевского муниципального округа и ее органах"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"Изготовление и разм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щение социальной рекламы антикоррупционной направленности (информационный стенд, ба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неры, листовки)"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изготовлению и размещению соц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альной рекламы антикоррупционной направле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(информационный стенд, баннеры, 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стовки)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"Ра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витие сельского хозяйства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5 022 325,74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"Развитие растениеводства"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мероприятий по борьбе с иксодовыми кл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щами - переносчиками Крымской геморрагич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лихорадки в природных биотопах"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родных биотопах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"Разв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сельского хозяйства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 и 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577 519,41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44 320,08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27 199,33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управленческих функций по 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ализации отдельных государственных полном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чий в области сельского хозяйства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2 321 264,97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2 134 223,31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187 041,66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"Ме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национальные отношения, профилактика прав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нарушений, терроризма, экстремизма на терр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33 970 334,45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"Профилактика правонарушений, наркомании, алкоголизма и пропаганда здоров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образа жизни на территории Грачевского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344 000,00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 с молодежью, обеспечивающих профила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тику асоциального поведения подростков, фо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мирование здорового образа жизни в молоде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с талан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ливой, социально-активной молодежью, напра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ленных на развитие личности молодого человека с активной жизненной позицией с вовлечением в социальную практику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конкурсов "Лучшая народная дружина" и "Лучший наро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ный дружинник"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20 500,00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народных дружин муниципального окр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народных дружин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"Поощрение народных дружинников за активное участие в обеспечении охраны общественного порядка"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поощрение народных дружинников за активное участие в обеспечении охраны 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щественного порядка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158 500,00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"Обеспечение социал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адаптации лиц, отбывших уголовное нак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зание, в целях организации мероприятий по профилактике рецидивной преступности"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социальной адаптации лиц, отбывших уголовное наказание, в целях 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ганизации мероприятий по профилактике рец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дивной преступности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 для жителей округа по профилактике прав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нарушений, алкоголизма, мошенничества"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для жит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лей округа по профилактике правонарушений, алкоголизма, мошенничества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плана мер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приятий по реализации в Грачевском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 Ставропольского края приор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плана мероприятий по реализации в Грачевском муниципальном округе Ставропольского края приоритетных направл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стратегии государственной антинаркотич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политики РФ на период до 2030 года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защиты несовершеннолетних и молодежи от информ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ции, оправдывающей самоубийство и иные насильственные преступления"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защиты несовершенн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летних и молодежи от информации, оправдыв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ющей самоубийство и иные насильственные преступления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тремизма и развитие межнациональных и ме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конфессиональных отношений на территории Грачевского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33 626 334,45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тий с молодежью, обеспечивающих профила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тику терроризма, экстремизма, развитие казач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и направленных на формирование тол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рантного поведения в молодежной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F9642B" w:rsidRPr="00F9642B" w:rsidTr="00F9642B">
        <w:trPr>
          <w:trHeight w:val="7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с молод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жью, обеспечивающих профилактику террори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ма, экстремизма, развитие казачества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1220120540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 Изготовление банн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ров, плакатов, листовок и другой печатной пр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дукции антитеррористического характера, и направленной на противодействие экстремизму"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баннеров, плакатов, листовок и другой печатной продукции антите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рористического характера, и направленной на противодействие экстремизму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информ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ционно-пропагандистских мероприятий, напра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ленных на профилактику идеологии терроризма"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конкурса по противодействию идеологии терроризма и экстремизма на территории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</w:t>
            </w:r>
            <w:proofErr w:type="spell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нп</w:t>
            </w:r>
            <w:proofErr w:type="spell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проведение конкурса по против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действию идеологии терроризма и экстремизма на территории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"Оборудование крим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ногенных мест и объектов с массовым пребыв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нием людей видеокамерами"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систем видеонаблюдения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"Проведение конкурсов и фестивалей культур и их </w:t>
            </w:r>
            <w:proofErr w:type="spell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проведение конкурсов и фестивалей культур и их </w:t>
            </w:r>
            <w:proofErr w:type="spell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спортивных соревнований по традиционно-казачьим видам спорта в части реализации полномочий по ос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ществлению мер, направленных на укрепление межнационального и межконфессионального согласия"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спортивных соревнов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по традиционно казачьим видам спорта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путем экстренного выезда групп задерж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по сигналу "Тревога" поступившему на пункт централизованной охраны"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900 010,20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900 010,20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808 193,40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"Замена, ремонт огра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дений образовательных организаций"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9 315 561,05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антитеррористических мероприятий в муниципальных 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чению антитеррористической защищенности в муниципальных общеобразовательных орган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зациях)</w:t>
            </w:r>
            <w:proofErr w:type="gramEnd"/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23 063 500,04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23 063 500,04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23 063 500,04</w:t>
            </w:r>
          </w:p>
        </w:tc>
      </w:tr>
      <w:tr w:rsidR="00F9642B" w:rsidRPr="00F9642B" w:rsidTr="00F9642B">
        <w:trPr>
          <w:trHeight w:val="102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семинаров-совещаний по вопросам участия организаций в профилактике терроризма и экстремизма, а 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 в минимизации и (или</w:t>
            </w: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)л</w:t>
            </w:r>
            <w:proofErr w:type="gram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иквидации после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ствий проявлений терроризма и экстремизма на территории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1221400000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семинаров-совещаний по вопросам участия организаций в профилактике терроризма и экстремизма, а также в минимиз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ции и (или)ликвидации последствий проявлений терроризма и экстремизма на </w:t>
            </w:r>
            <w:proofErr w:type="spellStart"/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территории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1221420550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1221420550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циальная поддержка граждан в Грачевском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ниципальном округе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386 071 115,31</w:t>
            </w:r>
          </w:p>
        </w:tc>
      </w:tr>
      <w:tr w:rsidR="00F9642B" w:rsidRPr="00F9642B" w:rsidTr="00F9642B">
        <w:trPr>
          <w:trHeight w:val="7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обеспечение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ления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370 705 483,40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305 780 358,40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нагрудным знаком "П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четный донор России"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2 136 329,95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30 675,39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2 105 654,56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отдел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 категориям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25 956 805,65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397 500,00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25 559 305,65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87 220,97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1 161,80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86 059,17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пособия на ребенка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24 339 533,74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24 332 933,74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ежемесячной денежной компенсации на каждого ребенка в возрасте до 18 лет мног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детным семьям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22 009 402,98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21 759 402,98</w:t>
            </w:r>
          </w:p>
        </w:tc>
      </w:tr>
      <w:tr w:rsidR="00F9642B" w:rsidRPr="00F9642B" w:rsidTr="00F9642B">
        <w:trPr>
          <w:trHeight w:val="102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тельных организациях, на приобретение ко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плекта школьной одежды, спортивной одежды и обуви, и школьных письменных принадлежн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5 839 808,00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57 408,00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5 782 400,00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</w:t>
            </w: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кр</w:t>
            </w:r>
            <w:proofErr w:type="gram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аевого бюджета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19 457,45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279,42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19 178,03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денежной компенсации семьям, в кот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рых в период с 1 января 2011 года по 31 декабря 2015 года родился третий или последующий 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бенок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F9642B" w:rsidRPr="00F9642B" w:rsidTr="00F9642B">
        <w:trPr>
          <w:trHeight w:val="1224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Ежегодная денежная выплата гражданам Ро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10 981 494,56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113 614,20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10 867 880,36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вет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ранов труда и тружеников тыла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22 350 002,61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22 000 002,61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 социальной поддержки вет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ранов труда Ставропольского края</w:t>
            </w:r>
            <w:proofErr w:type="gramEnd"/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21 960 406,27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21 610 406,27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реаб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литированных лиц и лиц, признанных постр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давшими от политических репрессий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715 000,00</w:t>
            </w:r>
          </w:p>
        </w:tc>
      </w:tr>
      <w:tr w:rsidR="00F9642B" w:rsidRPr="00F9642B" w:rsidTr="00F9642B">
        <w:trPr>
          <w:trHeight w:val="7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доплата к пенсии гражданам, ставшим инвалидами при исполнении служе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ных обязанностей в районах боевых действий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44 695,79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240,11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44 455,68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семьям поги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ших ветеранов боевых действий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14 898,57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80,01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14 818,56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9 680 787,76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9 450 787,76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дополнительной меры социал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поддержки в виде дополнительной компе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сации расходов на оплату жилых помещений и коммунальных услуг участникам, инвалидам Великой Отечественной войны и бывшим нес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вершеннолетним узникам фашизма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32 450,00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социального пособия на погребение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270 003,42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270 003,42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9 650 159,14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9 650 159,14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"Оказание финансовой поддержки социально ориентированным неко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мерческим организациям в округе"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финансовой поддержки 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циально ориентированным некоммерческим 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ганизациям в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проекта "Финансовая поддержка семей при рождении детей"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64 815 125,00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выплата, назначаемая в случае рождения третьего ребенка или послед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ющих детей до достижения ребенком возраста трех лет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32 141 000,00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32 141 000,00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32 674 125,00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32 384 125,00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ципальной программы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 "Соц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альная поддержка граждан в Грачевском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ципальном округе Ставропольского края" и "общепрограммные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 управления по реализации Программы"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в области труда и социальной 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щиты отдельных категорий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14 157 095,62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1 204 744,38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3 791,91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здание условий для обеспечения доступным и комфортным жильем граждан Грачевского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жильем молодых семей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9642B" w:rsidRPr="00F9642B" w:rsidTr="00F9642B">
        <w:trPr>
          <w:trHeight w:val="7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"Улучшение жилищных 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условий молодых семей"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1410100000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по предоставлению молодым семьям социальных выплат на приобретение (стро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тельство) жилья)</w:t>
            </w:r>
            <w:proofErr w:type="gramEnd"/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ципального округа Ставропольского края "Фо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мирование современной городской среды на территории Грачевского муниципального округа Ставропольского края на 2018-2024 годы"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"Формирование комфортной г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родской среды на территории Грачевского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по благ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устройству </w:t>
            </w: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общественных</w:t>
            </w:r>
            <w:proofErr w:type="gram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территорий"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по благ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устройству дворовых территорий"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Совета Грачевского муниципал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вета Грачевского муниципального округа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392 949,89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49 860,09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340 704,80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2 385,00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161 984 185,59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161 784 185,59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161 784 185,59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10 936 548,54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1 943 233,99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7 820 768,41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1 172 546,14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62 979 257,70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62 979 257,70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Расходы, связанные с общегосударственным управлением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34 759 466,20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29 957 027,93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4 090 219,05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329 003,01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383 216,21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уличное освещение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8 724 086,37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8 724 086,37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7 417 456,31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7 417 456,31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2 398 383,62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1 140 258,20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1 258 125,42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зеленых насажд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596 000,00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596 000,00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381 577,20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381 577,20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54 134,00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54 134,00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государственной экспе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тизы проектной документации и достоверности определения сметной стоимости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239 092,06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239 092,06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5 570 000,00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(муниципальной) собственности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экспертизы многоква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тирных жилых домов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обслуживания 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формационно-телекоммуникационной инфр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357 810,30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357 810,30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3 850 442,45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3 850 442,45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работ по закладке 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кументов </w:t>
            </w:r>
            <w:proofErr w:type="spell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похозяйственного</w:t>
            </w:r>
            <w:proofErr w:type="spell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учета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447 220,92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447 220,92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текущий ремонт административного здания и прилегающей территории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оружений муниципальных учреждений и стро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по прот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вопожарной безопасности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5 502 762,50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262 772,50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(муниципальной) собственности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599 990,00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4 640 000,00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428 000,00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428 000,00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116 900,00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116 900,00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приведение в соответствие ген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ральных планов и правил землепользования и застройки в Грачевском муниципальном округе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мероприятия по подготовке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ждений к отопительному сезону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детской площадки по ул. Школьная в п. Верхняя Кугульта Грачевского муниципал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пешеходной дорожки по ул. Свер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лова (от ул. Красная) в селе Спицевка Граче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(Ремонт технических помещений спортивного зала в с. Тугулук Грачевского муниципального округа Ставропольского края)</w:t>
            </w:r>
            <w:proofErr w:type="gramEnd"/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(Благоустройство мест гражданских захорон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в селе Старомарьевка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первичного воинск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учета на территориях, где отсутствуют вое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ные комиссариаты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2 089 340,91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2 089 340,91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в Российской Федерации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F9642B" w:rsidRPr="00F9642B" w:rsidTr="00F9642B">
        <w:trPr>
          <w:trHeight w:val="162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выплаты лицам, входящим в муниципальные управленческие команды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края, поощрения за достижение в 2020 году Ставропольским краем значений (уровней) показателей для оценки эффективн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деятельности высших должностных лиц (р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ководителей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Российской Федер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1 227 883,11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1 227 883,11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области здравоохран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351 502,92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302 523,00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48 979,92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депутатов Думы Ставропольского края и их помощников в изб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рательном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1 106 283,15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1 057 412,29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48 870,86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693 537,81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554 303,97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139 233,84</w:t>
            </w:r>
          </w:p>
        </w:tc>
      </w:tr>
      <w:tr w:rsidR="00F9642B" w:rsidRPr="00F9642B" w:rsidTr="00F9642B">
        <w:trPr>
          <w:trHeight w:val="7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Ставропольского края по созданию 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административных комиссий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5120176930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(Ремонт технических помещений спортивного зала в с. Тугулук Грачевского муниципального округа Ставропольского края)</w:t>
            </w:r>
            <w:proofErr w:type="gramEnd"/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512019ИП03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408 367,60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512019ИП03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408 367,60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детской площадки по ул. Школьная в п. Верхняя Кугульта Грачевского муниципал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пешеходной дорожки по ул. Свер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лова (от ул. Красная) в селе Спицевка Граче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(Ремонт технических помещений спортивного зала в с. Тугулук Грачевского муниципального округа Ставропольского края)</w:t>
            </w:r>
            <w:proofErr w:type="gramEnd"/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имущ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ственных и земельных отношений администр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Грачевского муниципального округа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7 362 947,67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имущественных и 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мельных отношений администрации Грачевск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7 362 947,67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имущественных и земельных отн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шений администрации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7 362 947,67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909 208,26</w:t>
            </w:r>
          </w:p>
        </w:tc>
      </w:tr>
      <w:tr w:rsidR="00F9642B" w:rsidRPr="00F9642B" w:rsidTr="00F9642B">
        <w:trPr>
          <w:trHeight w:val="7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144 040,26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749 810,00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15 358,00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определение рыночной стоимости объекта оценки, годового размера арендной пл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подготовку проекта организации 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бот по сносу объекта капитального строител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5210120183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5210120183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F9642B" w:rsidRPr="00F9642B" w:rsidTr="00F9642B">
        <w:trPr>
          <w:trHeight w:val="162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края, поощрения за достижение в 2020 году Ставропольским краем значений (уровней) показателей для оценки эффективн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деятельности высших должностных лиц (р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ководителей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Российской Федер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110 192,43</w:t>
            </w:r>
          </w:p>
        </w:tc>
      </w:tr>
      <w:tr w:rsidR="00F9642B" w:rsidRPr="00F9642B" w:rsidTr="00F9642B">
        <w:trPr>
          <w:trHeight w:val="7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5210175490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110 192,43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деятельности управления труда и социальной защиты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697 112,93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697 112,93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труда и социальной защиты насел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администрации Грачевского муниципальн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697 112,93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Ставропольского края в соответствии с 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конодательством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389 096,19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389 096,19</w:t>
            </w:r>
          </w:p>
        </w:tc>
      </w:tr>
      <w:tr w:rsidR="00F9642B" w:rsidRPr="00F9642B" w:rsidTr="00F9642B">
        <w:trPr>
          <w:trHeight w:val="162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края, поощрения за достижение в 2020 году Ставропольским краем значений (уровней) показателей для оценки эффективн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деятельности высших должностных лиц (р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ководителей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Российской Федер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308 016,74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308 016,74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сельск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 хозяйства и охраны окружающей среды 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758 860,07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758 860,07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сельского хозяйства и охраны окр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жающей среды администрации Грачевского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758 860,07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автоматизации проце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 составления и ведения учета и формиров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отчетности органов местного самоуправл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и подведомственных им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F9642B" w:rsidRPr="00F9642B" w:rsidTr="00F9642B">
        <w:trPr>
          <w:trHeight w:val="162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края, поощрения за достижение в 2020 году Ставропольским краем значений (уровней) показателей для оценки эффективн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деятельности высших должностных лиц (р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ководителей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Российской Федер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35 543,07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35 543,07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администрации Грачевского муниципал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29 024 227,84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финансового управления админ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29 024 227,84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финансового управления администрации Гр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чевского муниципального округа Ставропол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29 024 227,84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1 786 975,73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274 230,50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1 446 213,23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66 532,00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Ставропольского края в соответствии с 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конодательством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86 331,16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86 331,16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17 124 002,51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14 831 037,47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2 291 433,04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1 532,00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обслуживания 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формационно-телекоммуникационной инфр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F9642B" w:rsidRPr="00F9642B" w:rsidTr="00F9642B">
        <w:trPr>
          <w:trHeight w:val="162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выплаты лицам, входящим в муниципальные управленческие команды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края, поощрения за достижение в 2020 году Ставропольским краем значений (уровней) показателей для оценки эффективн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деятельности высших должностных лиц (р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ководителей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Российской Федер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197 367,68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197 367,68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культуры и туризма администрации Грачевского муниц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117 453,27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117 453,27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культуры и туризма администрации Грачевского муниципального округа Ставр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117 453,27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Ставропольского края в соответствии с 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конодательством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F9642B" w:rsidRPr="00F9642B" w:rsidTr="00F9642B">
        <w:trPr>
          <w:trHeight w:val="162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края, поощрения за достижение в 2020 году Ставропольским краем значений (уровней) показателей для оценки эффективн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деятельности высших должностных лиц (р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ководителей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Российской Федер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69 952,62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69 952,62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образ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администрации Грачевского муниципал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308 842,63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Непрограммные расходы в рамках </w:t>
            </w: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 управления образования админ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страции</w:t>
            </w:r>
            <w:proofErr w:type="gram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308 842,63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в рамках </w:t>
            </w:r>
            <w:proofErr w:type="gramStart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обеспечения деятельности управления образования администрации</w:t>
            </w:r>
            <w:proofErr w:type="gramEnd"/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Граче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308 842,63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96 540,00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96 540,00</w:t>
            </w:r>
          </w:p>
        </w:tc>
      </w:tr>
      <w:tr w:rsidR="00F9642B" w:rsidRPr="00F9642B" w:rsidTr="00F9642B">
        <w:trPr>
          <w:trHeight w:val="60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обслуживания 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формационно-телекоммуникационной инфр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19 500,00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аттестации объектов 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F9642B" w:rsidRPr="00F9642B" w:rsidTr="00F9642B">
        <w:trPr>
          <w:trHeight w:val="1629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лицам, входящим в муниципальные управленческие команды Ста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ропольского края, поощрения за достижение в 2020 году Ставропольским краем значений (уровней) показателей для оценки эффективн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деятельности высших должностных лиц (р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ководителей высших исполнительных органов государственной власти) субъектов Российской Федерации и деятельности органов исполн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тельной власти субъектов Российской Федер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168 787,63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5710175490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168 787,63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F9642B" w:rsidRPr="00F9642B" w:rsidTr="00F9642B">
        <w:trPr>
          <w:trHeight w:val="70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Контрольно-счетной комиссии Грачевского муниципального округа Ставр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5810000000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в рамках обеспечения деятельности Контрольно-счетной комиссии Грачевского м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308 172,59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98 890,14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209 282,45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F9642B" w:rsidRPr="00F9642B" w:rsidTr="00F9642B">
        <w:trPr>
          <w:trHeight w:val="816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чения выполнения функций государственными (муниципальными) органами, казенными учр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ждениями, органами управления государстве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68 558,27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68 558,27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68 558,27</w:t>
            </w:r>
          </w:p>
        </w:tc>
      </w:tr>
      <w:tr w:rsidR="00F9642B" w:rsidRPr="00F9642B" w:rsidTr="00F9642B">
        <w:trPr>
          <w:trHeight w:val="411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Резервирование средств на обеспечение де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тельности органов местного самоуправления и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68 558,27</w:t>
            </w:r>
          </w:p>
        </w:tc>
      </w:tr>
      <w:tr w:rsidR="00F9642B" w:rsidRPr="00F9642B" w:rsidTr="00F9642B">
        <w:trPr>
          <w:trHeight w:val="255"/>
        </w:trPr>
        <w:tc>
          <w:tcPr>
            <w:tcW w:w="5275" w:type="dxa"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68 558,27</w:t>
            </w:r>
          </w:p>
        </w:tc>
      </w:tr>
      <w:tr w:rsidR="00F9642B" w:rsidRPr="00F9642B" w:rsidTr="00F9642B">
        <w:trPr>
          <w:trHeight w:val="300"/>
        </w:trPr>
        <w:tc>
          <w:tcPr>
            <w:tcW w:w="5275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F9642B" w:rsidRPr="00F9642B" w:rsidRDefault="00F9642B" w:rsidP="00F9642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F9642B" w:rsidRPr="00F9642B" w:rsidRDefault="00F9642B" w:rsidP="00F9642B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64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1 711 746 173,86</w:t>
            </w:r>
          </w:p>
        </w:tc>
      </w:tr>
    </w:tbl>
    <w:p w:rsidR="009479C5" w:rsidRDefault="009479C5" w:rsidP="009479C5">
      <w:pPr>
        <w:spacing w:after="0" w:line="240" w:lineRule="auto"/>
      </w:pPr>
    </w:p>
    <w:p w:rsidR="009479C5" w:rsidRDefault="009479C5"/>
    <w:sectPr w:rsidR="009479C5" w:rsidSect="00421E08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3F0" w:rsidRDefault="00ED33F0" w:rsidP="00DC7ABB">
      <w:pPr>
        <w:spacing w:after="0" w:line="240" w:lineRule="auto"/>
      </w:pPr>
      <w:r>
        <w:separator/>
      </w:r>
    </w:p>
  </w:endnote>
  <w:endnote w:type="continuationSeparator" w:id="0">
    <w:p w:rsidR="00ED33F0" w:rsidRDefault="00ED33F0" w:rsidP="00DC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3F0" w:rsidRDefault="00ED33F0" w:rsidP="00DC7ABB">
      <w:pPr>
        <w:spacing w:after="0" w:line="240" w:lineRule="auto"/>
      </w:pPr>
      <w:r>
        <w:separator/>
      </w:r>
    </w:p>
  </w:footnote>
  <w:footnote w:type="continuationSeparator" w:id="0">
    <w:p w:rsidR="00ED33F0" w:rsidRDefault="00ED33F0" w:rsidP="00DC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819867"/>
      <w:docPartObj>
        <w:docPartGallery w:val="Page Numbers (Top of Page)"/>
        <w:docPartUnique/>
      </w:docPartObj>
    </w:sdtPr>
    <w:sdtEndPr/>
    <w:sdtContent>
      <w:p w:rsidR="00CB24F8" w:rsidRDefault="00CB24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6D1">
          <w:rPr>
            <w:noProof/>
          </w:rPr>
          <w:t>7</w:t>
        </w:r>
        <w:r>
          <w:fldChar w:fldCharType="end"/>
        </w:r>
      </w:p>
    </w:sdtContent>
  </w:sdt>
  <w:p w:rsidR="00CB24F8" w:rsidRDefault="00CB24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BB"/>
    <w:rsid w:val="00000A9D"/>
    <w:rsid w:val="00003424"/>
    <w:rsid w:val="00007091"/>
    <w:rsid w:val="0002156C"/>
    <w:rsid w:val="000363F4"/>
    <w:rsid w:val="00065DE9"/>
    <w:rsid w:val="00065F88"/>
    <w:rsid w:val="00075BEB"/>
    <w:rsid w:val="000856BA"/>
    <w:rsid w:val="00092465"/>
    <w:rsid w:val="000A03EB"/>
    <w:rsid w:val="000A7D17"/>
    <w:rsid w:val="000C0F7E"/>
    <w:rsid w:val="000E21ED"/>
    <w:rsid w:val="000E575B"/>
    <w:rsid w:val="000E5848"/>
    <w:rsid w:val="000F1D82"/>
    <w:rsid w:val="00106BFE"/>
    <w:rsid w:val="001451BC"/>
    <w:rsid w:val="00147653"/>
    <w:rsid w:val="00152EB4"/>
    <w:rsid w:val="0016542C"/>
    <w:rsid w:val="00173323"/>
    <w:rsid w:val="00177A50"/>
    <w:rsid w:val="001B0805"/>
    <w:rsid w:val="001C0234"/>
    <w:rsid w:val="001C31C7"/>
    <w:rsid w:val="001E6477"/>
    <w:rsid w:val="001F4554"/>
    <w:rsid w:val="002567D7"/>
    <w:rsid w:val="00256B7C"/>
    <w:rsid w:val="00260D29"/>
    <w:rsid w:val="002A09A1"/>
    <w:rsid w:val="002B4CF1"/>
    <w:rsid w:val="002D11B2"/>
    <w:rsid w:val="002F15D1"/>
    <w:rsid w:val="00300548"/>
    <w:rsid w:val="00307D23"/>
    <w:rsid w:val="0032423E"/>
    <w:rsid w:val="00342686"/>
    <w:rsid w:val="00365F14"/>
    <w:rsid w:val="0037535D"/>
    <w:rsid w:val="00393000"/>
    <w:rsid w:val="0039358D"/>
    <w:rsid w:val="00394A57"/>
    <w:rsid w:val="003A1676"/>
    <w:rsid w:val="003A44F5"/>
    <w:rsid w:val="003E53F6"/>
    <w:rsid w:val="004134D1"/>
    <w:rsid w:val="00421E08"/>
    <w:rsid w:val="004436E5"/>
    <w:rsid w:val="00481D43"/>
    <w:rsid w:val="00485E87"/>
    <w:rsid w:val="004B3FF2"/>
    <w:rsid w:val="004C0627"/>
    <w:rsid w:val="004E2B00"/>
    <w:rsid w:val="004E4965"/>
    <w:rsid w:val="004F69BA"/>
    <w:rsid w:val="005033F4"/>
    <w:rsid w:val="0050661F"/>
    <w:rsid w:val="00515863"/>
    <w:rsid w:val="005316DD"/>
    <w:rsid w:val="0054422E"/>
    <w:rsid w:val="00557029"/>
    <w:rsid w:val="00572B36"/>
    <w:rsid w:val="00583000"/>
    <w:rsid w:val="00585D02"/>
    <w:rsid w:val="005A02DA"/>
    <w:rsid w:val="005A6D5F"/>
    <w:rsid w:val="005C4AD1"/>
    <w:rsid w:val="005D2D57"/>
    <w:rsid w:val="005E7177"/>
    <w:rsid w:val="005F2B1F"/>
    <w:rsid w:val="006005D4"/>
    <w:rsid w:val="00604E94"/>
    <w:rsid w:val="00607DEE"/>
    <w:rsid w:val="00640605"/>
    <w:rsid w:val="00642EF4"/>
    <w:rsid w:val="00651D34"/>
    <w:rsid w:val="00661300"/>
    <w:rsid w:val="006A6ED1"/>
    <w:rsid w:val="006B7CD7"/>
    <w:rsid w:val="006C3D84"/>
    <w:rsid w:val="006E2822"/>
    <w:rsid w:val="0070542C"/>
    <w:rsid w:val="00760E31"/>
    <w:rsid w:val="00764DC1"/>
    <w:rsid w:val="00775E4E"/>
    <w:rsid w:val="007A4D97"/>
    <w:rsid w:val="007A5C6E"/>
    <w:rsid w:val="007B1D53"/>
    <w:rsid w:val="007C01CD"/>
    <w:rsid w:val="007D5657"/>
    <w:rsid w:val="007F2913"/>
    <w:rsid w:val="007F4570"/>
    <w:rsid w:val="007F6026"/>
    <w:rsid w:val="007F7081"/>
    <w:rsid w:val="00813886"/>
    <w:rsid w:val="00822A40"/>
    <w:rsid w:val="008324F4"/>
    <w:rsid w:val="00866921"/>
    <w:rsid w:val="0087092E"/>
    <w:rsid w:val="00872EFC"/>
    <w:rsid w:val="00873C3E"/>
    <w:rsid w:val="008B242B"/>
    <w:rsid w:val="008B637A"/>
    <w:rsid w:val="008C3F94"/>
    <w:rsid w:val="008C7F7C"/>
    <w:rsid w:val="00904277"/>
    <w:rsid w:val="009153B5"/>
    <w:rsid w:val="00921769"/>
    <w:rsid w:val="009479C5"/>
    <w:rsid w:val="00961A4C"/>
    <w:rsid w:val="00976E49"/>
    <w:rsid w:val="00985B85"/>
    <w:rsid w:val="00986847"/>
    <w:rsid w:val="009C7131"/>
    <w:rsid w:val="009D2C23"/>
    <w:rsid w:val="00A15F10"/>
    <w:rsid w:val="00A307F6"/>
    <w:rsid w:val="00A44D47"/>
    <w:rsid w:val="00A461DD"/>
    <w:rsid w:val="00A83EF1"/>
    <w:rsid w:val="00A8446A"/>
    <w:rsid w:val="00A94829"/>
    <w:rsid w:val="00AA2034"/>
    <w:rsid w:val="00AA296C"/>
    <w:rsid w:val="00AB337C"/>
    <w:rsid w:val="00B038D5"/>
    <w:rsid w:val="00B1304E"/>
    <w:rsid w:val="00B13E49"/>
    <w:rsid w:val="00B45506"/>
    <w:rsid w:val="00B511D8"/>
    <w:rsid w:val="00B55D63"/>
    <w:rsid w:val="00B958F4"/>
    <w:rsid w:val="00BC23CD"/>
    <w:rsid w:val="00BD16BA"/>
    <w:rsid w:val="00C14FE1"/>
    <w:rsid w:val="00C327F7"/>
    <w:rsid w:val="00C446D1"/>
    <w:rsid w:val="00C51060"/>
    <w:rsid w:val="00C5561B"/>
    <w:rsid w:val="00C82A01"/>
    <w:rsid w:val="00CB24F8"/>
    <w:rsid w:val="00CE132B"/>
    <w:rsid w:val="00CE44A5"/>
    <w:rsid w:val="00CF22B6"/>
    <w:rsid w:val="00CF3DBC"/>
    <w:rsid w:val="00D100BC"/>
    <w:rsid w:val="00D108BB"/>
    <w:rsid w:val="00D10E2F"/>
    <w:rsid w:val="00D2680C"/>
    <w:rsid w:val="00D34E2F"/>
    <w:rsid w:val="00D4155D"/>
    <w:rsid w:val="00D472DB"/>
    <w:rsid w:val="00D56327"/>
    <w:rsid w:val="00D65C9F"/>
    <w:rsid w:val="00D666F9"/>
    <w:rsid w:val="00DA3408"/>
    <w:rsid w:val="00DA3FD7"/>
    <w:rsid w:val="00DA53C9"/>
    <w:rsid w:val="00DC66DF"/>
    <w:rsid w:val="00DC7ABB"/>
    <w:rsid w:val="00DC7E83"/>
    <w:rsid w:val="00DD46F6"/>
    <w:rsid w:val="00DD53EF"/>
    <w:rsid w:val="00E25D11"/>
    <w:rsid w:val="00E53122"/>
    <w:rsid w:val="00E54951"/>
    <w:rsid w:val="00E57489"/>
    <w:rsid w:val="00E62C8E"/>
    <w:rsid w:val="00E65066"/>
    <w:rsid w:val="00E94497"/>
    <w:rsid w:val="00E96814"/>
    <w:rsid w:val="00EA25AB"/>
    <w:rsid w:val="00EA6499"/>
    <w:rsid w:val="00ED33F0"/>
    <w:rsid w:val="00EE0D0F"/>
    <w:rsid w:val="00EE1C64"/>
    <w:rsid w:val="00EE6D92"/>
    <w:rsid w:val="00F06906"/>
    <w:rsid w:val="00F16785"/>
    <w:rsid w:val="00F257B8"/>
    <w:rsid w:val="00F269DE"/>
    <w:rsid w:val="00F30428"/>
    <w:rsid w:val="00F30E3B"/>
    <w:rsid w:val="00F367EB"/>
    <w:rsid w:val="00F45409"/>
    <w:rsid w:val="00F53666"/>
    <w:rsid w:val="00F6199E"/>
    <w:rsid w:val="00F77EBC"/>
    <w:rsid w:val="00F90344"/>
    <w:rsid w:val="00F9642B"/>
    <w:rsid w:val="00FB2496"/>
    <w:rsid w:val="00FB4982"/>
    <w:rsid w:val="00FC2C73"/>
    <w:rsid w:val="00FD4440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7ABB"/>
  </w:style>
  <w:style w:type="paragraph" w:styleId="a5">
    <w:name w:val="footer"/>
    <w:basedOn w:val="a"/>
    <w:link w:val="a6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7ABB"/>
  </w:style>
  <w:style w:type="paragraph" w:styleId="a7">
    <w:name w:val="Balloon Text"/>
    <w:basedOn w:val="a"/>
    <w:link w:val="a8"/>
    <w:uiPriority w:val="99"/>
    <w:semiHidden/>
    <w:unhideWhenUsed/>
    <w:rsid w:val="007B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1D5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94A5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94A57"/>
    <w:rPr>
      <w:color w:val="800080"/>
      <w:u w:val="single"/>
    </w:rPr>
  </w:style>
  <w:style w:type="paragraph" w:customStyle="1" w:styleId="xl65">
    <w:name w:val="xl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94A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94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5">
    <w:name w:val="xl9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6">
    <w:name w:val="xl11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94A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9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7">
    <w:name w:val="xl15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61">
    <w:name w:val="xl16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2">
    <w:name w:val="xl16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6">
    <w:name w:val="xl1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2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822A4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300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7ABB"/>
  </w:style>
  <w:style w:type="paragraph" w:styleId="a5">
    <w:name w:val="footer"/>
    <w:basedOn w:val="a"/>
    <w:link w:val="a6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7ABB"/>
  </w:style>
  <w:style w:type="paragraph" w:styleId="a7">
    <w:name w:val="Balloon Text"/>
    <w:basedOn w:val="a"/>
    <w:link w:val="a8"/>
    <w:uiPriority w:val="99"/>
    <w:semiHidden/>
    <w:unhideWhenUsed/>
    <w:rsid w:val="007B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1D5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94A5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94A57"/>
    <w:rPr>
      <w:color w:val="800080"/>
      <w:u w:val="single"/>
    </w:rPr>
  </w:style>
  <w:style w:type="paragraph" w:customStyle="1" w:styleId="xl65">
    <w:name w:val="xl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94A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94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5">
    <w:name w:val="xl9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6">
    <w:name w:val="xl11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94A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9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7">
    <w:name w:val="xl15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61">
    <w:name w:val="xl16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2">
    <w:name w:val="xl16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6">
    <w:name w:val="xl1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2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822A4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300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42</Pages>
  <Words>14561</Words>
  <Characters>83000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CITYLINE27</cp:lastModifiedBy>
  <cp:revision>139</cp:revision>
  <cp:lastPrinted>2022-05-19T05:49:00Z</cp:lastPrinted>
  <dcterms:created xsi:type="dcterms:W3CDTF">2017-09-11T13:15:00Z</dcterms:created>
  <dcterms:modified xsi:type="dcterms:W3CDTF">2022-10-11T13:00:00Z</dcterms:modified>
</cp:coreProperties>
</file>